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A7" w:rsidRPr="00A40ACB" w:rsidRDefault="00F41BA7">
      <w:pPr>
        <w:rPr>
          <w:rFonts w:asciiTheme="minorHAnsi" w:hAnsiTheme="minorHAnsi"/>
        </w:rPr>
      </w:pPr>
    </w:p>
    <w:p w:rsidR="00A40ACB" w:rsidRPr="00A40ACB" w:rsidRDefault="00A40ACB">
      <w:pPr>
        <w:rPr>
          <w:rFonts w:asciiTheme="minorHAnsi" w:hAnsiTheme="minorHAnsi"/>
        </w:rPr>
      </w:pPr>
    </w:p>
    <w:p w:rsidR="00A40ACB" w:rsidRPr="00A40ACB" w:rsidRDefault="00A40ACB">
      <w:pPr>
        <w:rPr>
          <w:rFonts w:asciiTheme="minorHAnsi" w:hAnsiTheme="minorHAnsi"/>
        </w:rPr>
      </w:pPr>
    </w:p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sz w:val="32"/>
          <w:szCs w:val="32"/>
          <w:u w:val="single"/>
        </w:rPr>
      </w:pPr>
      <w:bookmarkStart w:id="0" w:name="_GoBack"/>
      <w:r w:rsidRPr="00D81C66">
        <w:rPr>
          <w:rFonts w:ascii="Verdana" w:hAnsi="Verdana"/>
          <w:color w:val="222222"/>
          <w:sz w:val="32"/>
          <w:szCs w:val="32"/>
          <w:u w:val="single"/>
        </w:rPr>
        <w:t xml:space="preserve">Boticário dá 20% de desconto para quem levar embalagens vazias </w:t>
      </w:r>
    </w:p>
    <w:bookmarkEnd w:id="0"/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u w:val="single"/>
        </w:rPr>
      </w:pPr>
      <w:r w:rsidRPr="00D81C66">
        <w:rPr>
          <w:rFonts w:ascii="Verdana" w:hAnsi="Verdana"/>
          <w:color w:val="222222"/>
          <w:u w:val="single"/>
        </w:rPr>
        <w:t>http://ciclovivo.com.br/inovacao/negocios/boticario-desconto-embalagens-vazias/</w:t>
      </w:r>
    </w:p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sz w:val="23"/>
          <w:szCs w:val="23"/>
        </w:rPr>
      </w:pPr>
      <w:r w:rsidRPr="00D81C66">
        <w:rPr>
          <w:rFonts w:ascii="Verdana" w:hAnsi="Verdana"/>
          <w:color w:val="222222"/>
          <w:sz w:val="23"/>
          <w:szCs w:val="23"/>
        </w:rPr>
        <w:t>Entre os dias 24 de setembro e 14 de outubro, toda a rede de lojas O Boticário vai oferecer 20% de desconto em sua linha de perfumaria* para incentivar o recolhimento de embalagens vazias de frascos, potes e outros recipientes de produtos de beleza. Para ter direito ao desconto, o consumidor deve se cadastrar </w:t>
      </w:r>
      <w:hyperlink r:id="rId8" w:tgtFrame="_blank" w:history="1">
        <w:r w:rsidRPr="00D81C66">
          <w:rPr>
            <w:rFonts w:ascii="Verdana" w:hAnsi="Verdana"/>
            <w:b/>
            <w:bCs/>
            <w:color w:val="7AAE21"/>
            <w:sz w:val="23"/>
            <w:szCs w:val="23"/>
          </w:rPr>
          <w:t>neste hotsite </w:t>
        </w:r>
      </w:hyperlink>
      <w:r w:rsidRPr="00D81C66">
        <w:rPr>
          <w:rFonts w:ascii="Verdana" w:hAnsi="Verdana"/>
          <w:color w:val="222222"/>
          <w:sz w:val="23"/>
          <w:szCs w:val="23"/>
        </w:rPr>
        <w:t>e levar sua embalagem em uma das lojas.</w:t>
      </w:r>
    </w:p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sz w:val="23"/>
          <w:szCs w:val="23"/>
        </w:rPr>
      </w:pPr>
      <w:r w:rsidRPr="00D81C66">
        <w:rPr>
          <w:rFonts w:ascii="Verdana" w:hAnsi="Verdana"/>
          <w:color w:val="222222"/>
          <w:sz w:val="23"/>
          <w:szCs w:val="23"/>
        </w:rPr>
        <w:t>Batizada de ‘</w:t>
      </w:r>
      <w:proofErr w:type="spellStart"/>
      <w:r w:rsidRPr="00D81C66">
        <w:rPr>
          <w:rFonts w:ascii="Verdana" w:hAnsi="Verdana"/>
          <w:color w:val="222222"/>
          <w:sz w:val="23"/>
          <w:szCs w:val="23"/>
        </w:rPr>
        <w:t>Boti</w:t>
      </w:r>
      <w:proofErr w:type="spellEnd"/>
      <w:r w:rsidRPr="00D81C66">
        <w:rPr>
          <w:rFonts w:ascii="Verdana" w:hAnsi="Verdana"/>
          <w:color w:val="222222"/>
          <w:sz w:val="23"/>
          <w:szCs w:val="23"/>
        </w:rPr>
        <w:t xml:space="preserve"> Recicla’, a iniciativa chama a atenção para a campanha permanente de logística reversa e reciclagem do Boticário. Os coletores ficam presentes durante todo o ano nas lojas e os consumidores são incentivados a fazer o descarte sustentável das embalagens depois que o produto termina.</w:t>
      </w:r>
    </w:p>
    <w:p w:rsidR="00D81C66" w:rsidRPr="00D81C66" w:rsidRDefault="00D81C66" w:rsidP="00D81C66">
      <w:pPr>
        <w:shd w:val="clear" w:color="auto" w:fill="FFFFFF"/>
        <w:spacing w:before="405" w:after="255" w:line="450" w:lineRule="atLeast"/>
        <w:outlineLvl w:val="2"/>
        <w:rPr>
          <w:rFonts w:ascii="Arial" w:hAnsi="Arial" w:cs="Arial"/>
          <w:color w:val="7AAE21"/>
          <w:sz w:val="33"/>
          <w:szCs w:val="33"/>
        </w:rPr>
      </w:pPr>
      <w:r w:rsidRPr="00D81C66">
        <w:rPr>
          <w:rFonts w:ascii="Arial" w:hAnsi="Arial" w:cs="Arial"/>
          <w:color w:val="7AAE21"/>
          <w:sz w:val="33"/>
          <w:szCs w:val="33"/>
        </w:rPr>
        <w:t>Incentivo permanente</w:t>
      </w:r>
    </w:p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sz w:val="23"/>
          <w:szCs w:val="23"/>
        </w:rPr>
      </w:pPr>
      <w:r w:rsidRPr="00D81C66">
        <w:rPr>
          <w:rFonts w:ascii="Verdana" w:hAnsi="Verdana"/>
          <w:color w:val="222222"/>
          <w:sz w:val="23"/>
          <w:szCs w:val="23"/>
        </w:rPr>
        <w:t xml:space="preserve">Todas as mais de 3.700 lojas da marca estão preparadas para direcionar esse resíduo para as quase 35 cooperativas homologadas, que fazem a seleção e a reciclagem dos materiais. Trata-se do maior programa de logística reversa em pontos de coleta do País. “O Boticário é um dos pioneiros em realizar logística reversa em suas lojas. A sustentabilidade está no DNA da marca, não apenas porque nos preocupamos com os impactos no meio ambiente, mas por termos a chance de gerar renda para mais de mil famílias”, diz o diretor de Marketing do Boticário, Alexandre </w:t>
      </w:r>
      <w:proofErr w:type="spellStart"/>
      <w:r w:rsidRPr="00D81C66">
        <w:rPr>
          <w:rFonts w:ascii="Verdana" w:hAnsi="Verdana"/>
          <w:color w:val="222222"/>
          <w:sz w:val="23"/>
          <w:szCs w:val="23"/>
        </w:rPr>
        <w:t>Bouza</w:t>
      </w:r>
      <w:proofErr w:type="spellEnd"/>
      <w:r w:rsidRPr="00D81C66">
        <w:rPr>
          <w:rFonts w:ascii="Verdana" w:hAnsi="Verdana"/>
          <w:color w:val="222222"/>
          <w:sz w:val="23"/>
          <w:szCs w:val="23"/>
        </w:rPr>
        <w:t xml:space="preserve">. “Usamos o nosso alcance para sensibilizar as pessoas </w:t>
      </w:r>
      <w:r w:rsidRPr="00D81C66">
        <w:rPr>
          <w:rFonts w:ascii="Verdana" w:hAnsi="Verdana"/>
          <w:color w:val="222222"/>
          <w:sz w:val="23"/>
          <w:szCs w:val="23"/>
        </w:rPr>
        <w:lastRenderedPageBreak/>
        <w:t>sobre a importância da reciclagem e influenciar positivamente o mercado”, completa.</w:t>
      </w:r>
    </w:p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sz w:val="23"/>
          <w:szCs w:val="23"/>
        </w:rPr>
      </w:pPr>
      <w:r w:rsidRPr="00D81C66">
        <w:rPr>
          <w:rFonts w:ascii="Verdana" w:hAnsi="Verdana"/>
          <w:color w:val="222222"/>
          <w:sz w:val="23"/>
          <w:szCs w:val="23"/>
        </w:rPr>
        <w:t>Pelo programa, todas as embalagens vazias são recolhidas, descaracterizadas e encaminhadas para cooperativas de catadores e parceiros locais, que gerenciam os resíduos. A ação visa à redução dos impactos ambientais e envolve consumidores, franqueados, consultores, colaboradores e fornecedores. A preocupação com a destinação correta das embalagens pós-consumo é um tema da marca desde 2006, antes mesmo de qualquer necessidade legal.</w:t>
      </w:r>
    </w:p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sz w:val="23"/>
          <w:szCs w:val="23"/>
        </w:rPr>
      </w:pPr>
      <w:r w:rsidRPr="00D81C66">
        <w:rPr>
          <w:rFonts w:ascii="Verdana" w:hAnsi="Verdana"/>
          <w:color w:val="222222"/>
          <w:sz w:val="23"/>
          <w:szCs w:val="23"/>
        </w:rPr>
        <w:t xml:space="preserve">Um exemplo prático dessa preocupação é o uso de vidro reciclado na confecção de itens que decoram as lojas-ânfora, o novo conceito de loja do Boticário, atualmente presente no Rio de Janeiro, em Curitiba, Fortaleza, Salvador e São Paulo. Essas peças decorativas fecham o ciclo do vidro, que é o resultado do recolhimento de frascos pós-consumo. “Estamos atentos aos benefícios da cadeia circular e procuramos nos engajar cada vez mais em causas como essa”, afirma </w:t>
      </w:r>
      <w:proofErr w:type="spellStart"/>
      <w:r w:rsidRPr="00D81C66">
        <w:rPr>
          <w:rFonts w:ascii="Verdana" w:hAnsi="Verdana"/>
          <w:color w:val="222222"/>
          <w:sz w:val="23"/>
          <w:szCs w:val="23"/>
        </w:rPr>
        <w:t>Bouza</w:t>
      </w:r>
      <w:proofErr w:type="spellEnd"/>
      <w:r w:rsidRPr="00D81C66">
        <w:rPr>
          <w:rFonts w:ascii="Verdana" w:hAnsi="Verdana"/>
          <w:color w:val="222222"/>
          <w:sz w:val="23"/>
          <w:szCs w:val="23"/>
        </w:rPr>
        <w:t>.</w:t>
      </w:r>
    </w:p>
    <w:p w:rsidR="00D81C66" w:rsidRPr="00D81C66" w:rsidRDefault="00D81C66" w:rsidP="00D81C66">
      <w:pPr>
        <w:shd w:val="clear" w:color="auto" w:fill="FFFFFF"/>
        <w:spacing w:before="405" w:after="255" w:line="450" w:lineRule="atLeast"/>
        <w:outlineLvl w:val="2"/>
        <w:rPr>
          <w:rFonts w:ascii="Arial" w:hAnsi="Arial" w:cs="Arial"/>
          <w:color w:val="7AAE21"/>
          <w:sz w:val="33"/>
          <w:szCs w:val="33"/>
        </w:rPr>
      </w:pPr>
      <w:r w:rsidRPr="00D81C66">
        <w:rPr>
          <w:rFonts w:ascii="Arial" w:hAnsi="Arial" w:cs="Arial"/>
          <w:color w:val="7AAE21"/>
          <w:sz w:val="33"/>
          <w:szCs w:val="33"/>
        </w:rPr>
        <w:t>Mas vale qualquer embalagem?</w:t>
      </w:r>
    </w:p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sz w:val="23"/>
          <w:szCs w:val="23"/>
        </w:rPr>
      </w:pPr>
      <w:r w:rsidRPr="00D81C66"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 wp14:anchorId="5E55C224" wp14:editId="1B05B52C">
            <wp:extent cx="1790700" cy="1442934"/>
            <wp:effectExtent l="0" t="0" r="0" b="5080"/>
            <wp:docPr id="1" name="Imagem 1" descr="http://cdn-cv.r4you.co/wp-content/uploads/2018/09/boticario-recic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cv.r4you.co/wp-content/uploads/2018/09/boticario-recic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64" cy="145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sz w:val="23"/>
          <w:szCs w:val="23"/>
        </w:rPr>
      </w:pPr>
      <w:r w:rsidRPr="00D81C66">
        <w:rPr>
          <w:rFonts w:ascii="Verdana" w:hAnsi="Verdana"/>
          <w:color w:val="222222"/>
          <w:sz w:val="23"/>
          <w:szCs w:val="23"/>
        </w:rPr>
        <w:t xml:space="preserve">Segundo o regulamento, será considerada para efeito de entrega/troca “embalagens da Marca que ficam em contato direto com o produto e que possuam suas respectivas tampas, válvulas, sprays, etc. Também serão aceitas embalagens primárias que ainda contenham algum resíduo de </w:t>
      </w:r>
      <w:r w:rsidRPr="00D81C66">
        <w:rPr>
          <w:rFonts w:ascii="Verdana" w:hAnsi="Verdana"/>
          <w:color w:val="222222"/>
          <w:sz w:val="23"/>
          <w:szCs w:val="23"/>
        </w:rPr>
        <w:lastRenderedPageBreak/>
        <w:t>produto e também aquelas danificadas (cortadas, rasgadas, raspadas, etc.), desde que sejam entregues todas as partes”.</w:t>
      </w:r>
    </w:p>
    <w:p w:rsidR="00D81C66" w:rsidRPr="00D81C66" w:rsidRDefault="00D81C66" w:rsidP="00D81C66">
      <w:pPr>
        <w:shd w:val="clear" w:color="auto" w:fill="FFFFFF"/>
        <w:spacing w:after="390" w:line="390" w:lineRule="atLeast"/>
        <w:rPr>
          <w:rFonts w:ascii="Verdana" w:hAnsi="Verdana"/>
          <w:color w:val="222222"/>
          <w:sz w:val="23"/>
          <w:szCs w:val="23"/>
        </w:rPr>
      </w:pPr>
      <w:r w:rsidRPr="00D81C66">
        <w:rPr>
          <w:rFonts w:ascii="Verdana" w:hAnsi="Verdana"/>
          <w:i/>
          <w:iCs/>
          <w:color w:val="222222"/>
          <w:sz w:val="23"/>
          <w:szCs w:val="23"/>
        </w:rPr>
        <w:t>*Promoção válida de 24/09/2018 a 14/10/2018. Cadastre-se no </w:t>
      </w:r>
      <w:hyperlink r:id="rId10" w:tgtFrame="_blank" w:history="1">
        <w:r w:rsidRPr="00D81C66">
          <w:rPr>
            <w:rFonts w:ascii="Verdana" w:hAnsi="Verdana"/>
            <w:i/>
            <w:iCs/>
            <w:color w:val="7AAE21"/>
            <w:sz w:val="23"/>
            <w:szCs w:val="23"/>
          </w:rPr>
          <w:t>hotsite</w:t>
        </w:r>
      </w:hyperlink>
      <w:r w:rsidRPr="00D81C66">
        <w:rPr>
          <w:rFonts w:ascii="Verdana" w:hAnsi="Verdana"/>
          <w:i/>
          <w:iCs/>
          <w:color w:val="222222"/>
          <w:sz w:val="23"/>
          <w:szCs w:val="23"/>
        </w:rPr>
        <w:t xml:space="preserve">, leve uma ou mais embalagens participantes de produtos O Boticário e ganhe um cupom de 20% de desconto em perfumarias de O Boticário. Exceto: </w:t>
      </w:r>
      <w:proofErr w:type="spellStart"/>
      <w:r w:rsidRPr="00D81C66">
        <w:rPr>
          <w:rFonts w:ascii="Verdana" w:hAnsi="Verdana"/>
          <w:i/>
          <w:iCs/>
          <w:color w:val="222222"/>
          <w:sz w:val="23"/>
          <w:szCs w:val="23"/>
        </w:rPr>
        <w:t>Malbec</w:t>
      </w:r>
      <w:proofErr w:type="spellEnd"/>
      <w:r w:rsidRPr="00D81C66">
        <w:rPr>
          <w:rFonts w:ascii="Verdana" w:hAnsi="Verdana"/>
          <w:i/>
          <w:iCs/>
          <w:color w:val="222222"/>
          <w:sz w:val="23"/>
          <w:szCs w:val="23"/>
        </w:rPr>
        <w:t xml:space="preserve">, </w:t>
      </w:r>
      <w:proofErr w:type="spellStart"/>
      <w:r w:rsidRPr="00D81C66">
        <w:rPr>
          <w:rFonts w:ascii="Verdana" w:hAnsi="Verdana"/>
          <w:i/>
          <w:iCs/>
          <w:color w:val="222222"/>
          <w:sz w:val="23"/>
          <w:szCs w:val="23"/>
        </w:rPr>
        <w:t>Lily</w:t>
      </w:r>
      <w:proofErr w:type="spellEnd"/>
      <w:r w:rsidRPr="00D81C66">
        <w:rPr>
          <w:rFonts w:ascii="Verdana" w:hAnsi="Verdana"/>
          <w:i/>
          <w:iCs/>
          <w:color w:val="222222"/>
          <w:sz w:val="23"/>
          <w:szCs w:val="23"/>
        </w:rPr>
        <w:t xml:space="preserve">. </w:t>
      </w:r>
      <w:proofErr w:type="spellStart"/>
      <w:r w:rsidRPr="00D81C66">
        <w:rPr>
          <w:rFonts w:ascii="Verdana" w:hAnsi="Verdana"/>
          <w:i/>
          <w:iCs/>
          <w:color w:val="222222"/>
          <w:sz w:val="23"/>
          <w:szCs w:val="23"/>
        </w:rPr>
        <w:t>Elysée</w:t>
      </w:r>
      <w:proofErr w:type="spellEnd"/>
      <w:r w:rsidRPr="00D81C66">
        <w:rPr>
          <w:rFonts w:ascii="Verdana" w:hAnsi="Verdana"/>
          <w:i/>
          <w:iCs/>
          <w:color w:val="222222"/>
          <w:sz w:val="23"/>
          <w:szCs w:val="23"/>
        </w:rPr>
        <w:t xml:space="preserve">, </w:t>
      </w:r>
      <w:proofErr w:type="spellStart"/>
      <w:r w:rsidRPr="00D81C66">
        <w:rPr>
          <w:rFonts w:ascii="Verdana" w:hAnsi="Verdana"/>
          <w:i/>
          <w:iCs/>
          <w:color w:val="222222"/>
          <w:sz w:val="23"/>
          <w:szCs w:val="23"/>
        </w:rPr>
        <w:t>Zaad</w:t>
      </w:r>
      <w:proofErr w:type="spellEnd"/>
      <w:r w:rsidRPr="00D81C66">
        <w:rPr>
          <w:rFonts w:ascii="Verdana" w:hAnsi="Verdana"/>
          <w:i/>
          <w:iCs/>
          <w:color w:val="222222"/>
          <w:sz w:val="23"/>
          <w:szCs w:val="23"/>
        </w:rPr>
        <w:t xml:space="preserve"> – desconto não cumulativo com outras promoções do ciclo. Limitado a um cupom de desconto por CPF. </w:t>
      </w:r>
    </w:p>
    <w:p w:rsidR="00D81C66" w:rsidRPr="00D81C66" w:rsidRDefault="00D81C66" w:rsidP="00D81C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1590" w:rsidRPr="00A40ACB" w:rsidRDefault="001D1590" w:rsidP="00EF51E2">
      <w:pPr>
        <w:jc w:val="both"/>
        <w:rPr>
          <w:rFonts w:asciiTheme="minorHAnsi" w:hAnsiTheme="minorHAnsi"/>
        </w:rPr>
      </w:pPr>
    </w:p>
    <w:p w:rsidR="001D1590" w:rsidRPr="00A40ACB" w:rsidRDefault="001D1590" w:rsidP="00EF51E2">
      <w:pPr>
        <w:jc w:val="both"/>
        <w:rPr>
          <w:rFonts w:asciiTheme="minorHAnsi" w:hAnsiTheme="minorHAnsi"/>
        </w:rPr>
      </w:pPr>
    </w:p>
    <w:p w:rsidR="001D1590" w:rsidRPr="00A40ACB" w:rsidRDefault="001D1590" w:rsidP="00EF51E2">
      <w:pPr>
        <w:jc w:val="both"/>
        <w:rPr>
          <w:rFonts w:asciiTheme="minorHAnsi" w:hAnsiTheme="minorHAnsi"/>
        </w:rPr>
      </w:pPr>
    </w:p>
    <w:p w:rsidR="003C2238" w:rsidRPr="00A40ACB" w:rsidRDefault="00D80623" w:rsidP="006A52C7">
      <w:pPr>
        <w:ind w:firstLine="567"/>
        <w:jc w:val="both"/>
        <w:rPr>
          <w:rFonts w:asciiTheme="minorHAnsi" w:hAnsiTheme="minorHAnsi"/>
          <w:b/>
          <w:i/>
          <w:sz w:val="18"/>
          <w:szCs w:val="18"/>
        </w:rPr>
      </w:pP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bookmarkStart w:id="1" w:name="_Hlk513399205"/>
      <w:r w:rsidRPr="00A40ACB">
        <w:rPr>
          <w:rFonts w:asciiTheme="minorHAnsi" w:hAnsiTheme="minorHAnsi"/>
          <w:b/>
          <w:i/>
          <w:sz w:val="18"/>
          <w:szCs w:val="18"/>
        </w:rPr>
        <w:t xml:space="preserve">PROF. PAULO ROBERTO LEITE </w:t>
      </w:r>
      <w:r w:rsidRPr="00A40ACB">
        <w:rPr>
          <w:rFonts w:asciiTheme="minorHAnsi" w:hAnsiTheme="minorHAnsi"/>
        </w:rPr>
        <w:t xml:space="preserve">     </w:t>
      </w:r>
    </w:p>
    <w:bookmarkEnd w:id="1"/>
    <w:p w:rsidR="003C2238" w:rsidRPr="00A40ACB" w:rsidRDefault="00EF51E2" w:rsidP="009F64FF">
      <w:pPr>
        <w:ind w:firstLine="567"/>
        <w:jc w:val="both"/>
        <w:rPr>
          <w:rFonts w:asciiTheme="minorHAnsi" w:hAnsiTheme="minorHAnsi"/>
        </w:rPr>
      </w:pP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Pr="00A40ACB">
        <w:rPr>
          <w:rFonts w:asciiTheme="minorHAnsi" w:hAnsiTheme="minorHAnsi"/>
        </w:rPr>
        <w:tab/>
      </w:r>
      <w:r w:rsidR="006A52C7" w:rsidRPr="00A40ACB">
        <w:rPr>
          <w:rFonts w:asciiTheme="minorHAnsi" w:hAnsiTheme="minorHAnsi"/>
          <w:noProof/>
        </w:rPr>
        <w:drawing>
          <wp:inline distT="0" distB="0" distL="0" distR="0" wp14:anchorId="06EAA2E9" wp14:editId="72788980">
            <wp:extent cx="1592580" cy="525780"/>
            <wp:effectExtent l="0" t="0" r="7620" b="7620"/>
            <wp:docPr id="16" name="Imagem 16" descr="F:\1 CLRB\LOGOS CLRB\LOGO NOVO - Cóp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CLRB\LOGOS CLRB\LOGO NOVO - Cópia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38" w:rsidRPr="00A40ACB" w:rsidRDefault="003C2238" w:rsidP="009F64FF">
      <w:pPr>
        <w:ind w:firstLine="567"/>
        <w:jc w:val="both"/>
        <w:rPr>
          <w:rFonts w:asciiTheme="minorHAnsi" w:hAnsiTheme="minorHAnsi"/>
        </w:rPr>
      </w:pPr>
    </w:p>
    <w:p w:rsidR="003C2238" w:rsidRPr="00A40ACB" w:rsidRDefault="003C2238" w:rsidP="009F64FF">
      <w:pPr>
        <w:ind w:firstLine="567"/>
        <w:jc w:val="both"/>
        <w:rPr>
          <w:rFonts w:asciiTheme="minorHAnsi" w:hAnsiTheme="minorHAnsi"/>
        </w:rPr>
      </w:pPr>
    </w:p>
    <w:p w:rsidR="003C2238" w:rsidRPr="00A40ACB" w:rsidRDefault="003C2238" w:rsidP="009F64FF">
      <w:pPr>
        <w:ind w:firstLine="567"/>
        <w:jc w:val="both"/>
        <w:rPr>
          <w:rFonts w:asciiTheme="minorHAnsi" w:hAnsiTheme="minorHAnsi"/>
        </w:rPr>
      </w:pPr>
    </w:p>
    <w:p w:rsidR="003C2238" w:rsidRPr="00A40ACB" w:rsidRDefault="003C2238" w:rsidP="009F64FF">
      <w:pPr>
        <w:ind w:firstLine="567"/>
        <w:jc w:val="both"/>
        <w:rPr>
          <w:rFonts w:asciiTheme="minorHAnsi" w:hAnsiTheme="minorHAnsi"/>
        </w:rPr>
      </w:pPr>
    </w:p>
    <w:p w:rsidR="003C2238" w:rsidRPr="00A40ACB" w:rsidRDefault="003C2238" w:rsidP="009F64FF">
      <w:pPr>
        <w:ind w:firstLine="567"/>
        <w:jc w:val="both"/>
        <w:rPr>
          <w:rFonts w:asciiTheme="minorHAnsi" w:hAnsiTheme="minorHAnsi"/>
        </w:rPr>
      </w:pPr>
    </w:p>
    <w:sectPr w:rsidR="003C2238" w:rsidRPr="00A40ACB" w:rsidSect="006A52C7">
      <w:headerReference w:type="default" r:id="rId12"/>
      <w:pgSz w:w="11906" w:h="16838"/>
      <w:pgMar w:top="226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262" w:rsidRDefault="00695262" w:rsidP="001671A1">
      <w:r>
        <w:separator/>
      </w:r>
    </w:p>
  </w:endnote>
  <w:endnote w:type="continuationSeparator" w:id="0">
    <w:p w:rsidR="00695262" w:rsidRDefault="00695262" w:rsidP="0016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262" w:rsidRDefault="00695262" w:rsidP="001671A1">
      <w:r>
        <w:separator/>
      </w:r>
    </w:p>
  </w:footnote>
  <w:footnote w:type="continuationSeparator" w:id="0">
    <w:p w:rsidR="00695262" w:rsidRDefault="00695262" w:rsidP="0016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A1" w:rsidRPr="001671A1" w:rsidRDefault="006A52C7" w:rsidP="001671A1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6A52C7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5B5B8392" wp14:editId="60D3679B">
          <wp:extent cx="2110740" cy="716280"/>
          <wp:effectExtent l="0" t="0" r="3810" b="7620"/>
          <wp:docPr id="15" name="Imagem 15" descr="F:\1 CLRB\LOGOS CLRB\LOGO NOVO - Cópi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CLRB\LOGOS CLRB\LOGO NOVO - Cópi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71A1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4DF55" wp14:editId="00087D2D">
              <wp:simplePos x="0" y="0"/>
              <wp:positionH relativeFrom="column">
                <wp:posOffset>3874135</wp:posOffset>
              </wp:positionH>
              <wp:positionV relativeFrom="paragraph">
                <wp:posOffset>-49530</wp:posOffset>
              </wp:positionV>
              <wp:extent cx="2180492" cy="775854"/>
              <wp:effectExtent l="0" t="0" r="0" b="571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0492" cy="77585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71A1" w:rsidRDefault="001671A1" w:rsidP="001671A1">
                          <w:pPr>
                            <w:rPr>
                              <w:rFonts w:ascii="Algerian" w:hAnsi="Algerian"/>
                              <w:b/>
                              <w:i/>
                              <w:color w:val="000066"/>
                              <w:sz w:val="56"/>
                              <w:szCs w:val="56"/>
                            </w:rPr>
                          </w:pPr>
                          <w:r w:rsidRPr="009A5580">
                            <w:rPr>
                              <w:rFonts w:ascii="Algerian" w:hAnsi="Algerian"/>
                              <w:b/>
                              <w:i/>
                              <w:color w:val="000066"/>
                              <w:sz w:val="56"/>
                              <w:szCs w:val="56"/>
                            </w:rPr>
                            <w:t>BLOG CLRB</w:t>
                          </w:r>
                        </w:p>
                        <w:p w:rsidR="001671A1" w:rsidRPr="001671A1" w:rsidRDefault="001671A1" w:rsidP="001671A1">
                          <w:pPr>
                            <w:rPr>
                              <w:rFonts w:ascii="Algerian" w:hAnsi="Algerian"/>
                              <w:b/>
                              <w:i/>
                              <w:color w:val="0000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i/>
                              <w:color w:val="000066"/>
                              <w:sz w:val="22"/>
                              <w:szCs w:val="22"/>
                            </w:rPr>
                            <w:t>PROF.PAULO ROBERTO LEITE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4DF5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5.05pt;margin-top:-3.9pt;width:171.7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" fillcolor="window" stroked="f" strokeweight=".5pt">
              <v:textbox>
                <w:txbxContent>
                  <w:p w:rsidR="001671A1" w:rsidRDefault="001671A1" w:rsidP="001671A1">
                    <w:pPr>
                      <w:rPr>
                        <w:rFonts w:ascii="Algerian" w:hAnsi="Algerian"/>
                        <w:b/>
                        <w:i/>
                        <w:color w:val="000066"/>
                        <w:sz w:val="56"/>
                        <w:szCs w:val="56"/>
                      </w:rPr>
                    </w:pPr>
                    <w:r w:rsidRPr="009A5580">
                      <w:rPr>
                        <w:rFonts w:ascii="Algerian" w:hAnsi="Algerian"/>
                        <w:b/>
                        <w:i/>
                        <w:color w:val="000066"/>
                        <w:sz w:val="56"/>
                        <w:szCs w:val="56"/>
                      </w:rPr>
                      <w:t>BLOG CLRB</w:t>
                    </w:r>
                  </w:p>
                  <w:p w:rsidR="001671A1" w:rsidRPr="001671A1" w:rsidRDefault="001671A1" w:rsidP="001671A1">
                    <w:pPr>
                      <w:rPr>
                        <w:rFonts w:ascii="Algerian" w:hAnsi="Algerian"/>
                        <w:b/>
                        <w:i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rFonts w:ascii="Algerian" w:hAnsi="Algerian"/>
                        <w:b/>
                        <w:i/>
                        <w:color w:val="000066"/>
                        <w:sz w:val="22"/>
                        <w:szCs w:val="22"/>
                      </w:rPr>
                      <w:t>PROF.PAULO ROBERTO LEITE</w:t>
                    </w:r>
                  </w:p>
                </w:txbxContent>
              </v:textbox>
            </v:shape>
          </w:pict>
        </mc:Fallback>
      </mc:AlternateContent>
    </w:r>
    <w:r w:rsidR="001671A1" w:rsidRPr="001671A1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</w:t>
    </w:r>
  </w:p>
  <w:p w:rsidR="006A52C7" w:rsidRDefault="006A52C7" w:rsidP="00EF51E2">
    <w:pPr>
      <w:tabs>
        <w:tab w:val="center" w:pos="4252"/>
        <w:tab w:val="right" w:pos="8504"/>
      </w:tabs>
      <w:rPr>
        <w:rFonts w:ascii="Algerian" w:eastAsiaTheme="minorHAnsi" w:hAnsi="Algerian" w:cstheme="minorBidi"/>
        <w:i/>
        <w:color w:val="000066"/>
        <w:sz w:val="22"/>
        <w:szCs w:val="22"/>
        <w:lang w:eastAsia="en-US"/>
      </w:rPr>
    </w:pPr>
  </w:p>
  <w:p w:rsidR="006308F7" w:rsidRDefault="001671A1" w:rsidP="00EF51E2">
    <w:pPr>
      <w:tabs>
        <w:tab w:val="center" w:pos="4252"/>
        <w:tab w:val="right" w:pos="8504"/>
      </w:tabs>
      <w:rPr>
        <w:rFonts w:ascii="Algerian" w:eastAsiaTheme="minorHAnsi" w:hAnsi="Algerian" w:cstheme="minorBidi"/>
        <w:i/>
        <w:color w:val="000066"/>
        <w:sz w:val="22"/>
        <w:szCs w:val="22"/>
        <w:lang w:eastAsia="en-US"/>
      </w:rPr>
    </w:pPr>
    <w:r w:rsidRPr="001671A1">
      <w:rPr>
        <w:rFonts w:ascii="Algerian" w:eastAsiaTheme="minorHAnsi" w:hAnsi="Algerian" w:cstheme="minorBidi"/>
        <w:i/>
        <w:color w:val="000066"/>
        <w:sz w:val="22"/>
        <w:szCs w:val="22"/>
        <w:lang w:eastAsia="en-US"/>
      </w:rPr>
      <w:t xml:space="preserve">CURSOS – </w:t>
    </w:r>
    <w:r w:rsidR="00827125">
      <w:rPr>
        <w:rFonts w:ascii="Algerian" w:eastAsiaTheme="minorHAnsi" w:hAnsi="Algerian" w:cstheme="minorBidi"/>
        <w:i/>
        <w:color w:val="000066"/>
        <w:sz w:val="22"/>
        <w:szCs w:val="22"/>
        <w:lang w:eastAsia="en-US"/>
      </w:rPr>
      <w:t xml:space="preserve">PALESTRAS - </w:t>
    </w:r>
    <w:r w:rsidRPr="001671A1">
      <w:rPr>
        <w:rFonts w:ascii="Algerian" w:eastAsiaTheme="minorHAnsi" w:hAnsi="Algerian" w:cstheme="minorBidi"/>
        <w:i/>
        <w:color w:val="000066"/>
        <w:sz w:val="22"/>
        <w:szCs w:val="22"/>
        <w:lang w:eastAsia="en-US"/>
      </w:rPr>
      <w:t>CONSULTORIA – EVENTOS</w:t>
    </w:r>
    <w:r w:rsidR="006308F7">
      <w:rPr>
        <w:rFonts w:ascii="Algerian" w:eastAsiaTheme="minorHAnsi" w:hAnsi="Algerian" w:cstheme="minorBidi"/>
        <w:i/>
        <w:color w:val="000066"/>
        <w:sz w:val="22"/>
        <w:szCs w:val="22"/>
        <w:lang w:eastAsia="en-US"/>
      </w:rPr>
      <w:t xml:space="preserve">   </w:t>
    </w:r>
  </w:p>
  <w:p w:rsidR="001671A1" w:rsidRPr="001671A1" w:rsidRDefault="00695262" w:rsidP="00EF51E2">
    <w:pPr>
      <w:tabs>
        <w:tab w:val="center" w:pos="4252"/>
        <w:tab w:val="right" w:pos="8504"/>
      </w:tabs>
      <w:rPr>
        <w:rFonts w:ascii="Algerian" w:eastAsiaTheme="minorHAnsi" w:hAnsi="Algerian" w:cstheme="minorBidi"/>
        <w:i/>
        <w:color w:val="000066"/>
        <w:sz w:val="22"/>
        <w:szCs w:val="22"/>
        <w:lang w:eastAsia="en-US"/>
      </w:rPr>
    </w:pPr>
    <w:hyperlink r:id="rId2" w:history="1">
      <w:r w:rsidR="006308F7" w:rsidRPr="00450329">
        <w:rPr>
          <w:rStyle w:val="Hyperlink"/>
          <w:rFonts w:asciiTheme="minorHAnsi" w:eastAsiaTheme="minorHAnsi" w:hAnsiTheme="minorHAnsi" w:cstheme="minorBidi"/>
          <w:sz w:val="22"/>
          <w:szCs w:val="22"/>
          <w:lang w:eastAsia="en-US"/>
        </w:rPr>
        <w:t>www.clrb.com.br</w:t>
      </w:r>
    </w:hyperlink>
    <w:r w:rsidR="00EF51E2" w:rsidRPr="00EF51E2">
      <w:rPr>
        <w:rFonts w:asciiTheme="minorHAnsi" w:eastAsiaTheme="minorHAnsi" w:hAnsiTheme="minorHAnsi" w:cstheme="minorBidi"/>
        <w:color w:val="000066"/>
        <w:sz w:val="22"/>
        <w:szCs w:val="22"/>
        <w:lang w:eastAsia="en-US"/>
      </w:rPr>
      <w:t xml:space="preserve"> </w:t>
    </w:r>
    <w:r w:rsidR="00EF51E2">
      <w:rPr>
        <w:rFonts w:asciiTheme="minorHAnsi" w:eastAsiaTheme="minorHAnsi" w:hAnsiTheme="minorHAnsi" w:cstheme="minorBidi"/>
        <w:color w:val="000066"/>
        <w:lang w:eastAsia="en-US"/>
      </w:rPr>
      <w:t xml:space="preserve">       </w:t>
    </w:r>
    <w:hyperlink r:id="rId3" w:history="1">
      <w:r w:rsidR="006308F7" w:rsidRPr="00450329">
        <w:rPr>
          <w:rStyle w:val="Hyperlink"/>
          <w:rFonts w:asciiTheme="minorHAnsi" w:eastAsiaTheme="minorHAnsi" w:hAnsiTheme="minorHAnsi" w:cstheme="minorBidi"/>
          <w:sz w:val="22"/>
          <w:szCs w:val="22"/>
          <w:lang w:eastAsia="en-US"/>
        </w:rPr>
        <w:t>clrb@clrb.com.br</w:t>
      </w:r>
    </w:hyperlink>
    <w:r w:rsidR="00EF51E2">
      <w:rPr>
        <w:rFonts w:asciiTheme="minorHAnsi" w:eastAsiaTheme="minorHAnsi" w:hAnsiTheme="minorHAnsi" w:cstheme="minorBidi"/>
        <w:color w:val="000066"/>
        <w:lang w:eastAsia="en-US"/>
      </w:rPr>
      <w:t xml:space="preserve"> </w:t>
    </w:r>
    <w:r w:rsidR="001671A1" w:rsidRPr="00EF51E2">
      <w:rPr>
        <w:rFonts w:asciiTheme="minorHAnsi" w:eastAsiaTheme="minorHAnsi" w:hAnsiTheme="minorHAnsi" w:cstheme="minorBidi"/>
        <w:lang w:eastAsia="en-US"/>
      </w:rPr>
      <w:t xml:space="preserve">                                   </w:t>
    </w:r>
    <w:proofErr w:type="spellStart"/>
    <w:r w:rsidR="001D1590" w:rsidRPr="001D1590">
      <w:rPr>
        <w:rFonts w:ascii="Algerian" w:eastAsiaTheme="minorHAnsi" w:hAnsi="Algerian" w:cstheme="minorBidi"/>
        <w:color w:val="1F3864" w:themeColor="accent1" w:themeShade="80"/>
        <w:lang w:eastAsia="en-US"/>
      </w:rPr>
      <w:t>Tel</w:t>
    </w:r>
    <w:proofErr w:type="spellEnd"/>
    <w:r w:rsidR="001D1590" w:rsidRPr="001D1590">
      <w:rPr>
        <w:rFonts w:ascii="Algerian" w:eastAsiaTheme="minorHAnsi" w:hAnsi="Algerian" w:cstheme="minorBidi"/>
        <w:color w:val="1F3864" w:themeColor="accent1" w:themeShade="80"/>
        <w:lang w:eastAsia="en-US"/>
      </w:rPr>
      <w:t xml:space="preserve">: </w:t>
    </w:r>
    <w:r w:rsidR="001671A1" w:rsidRPr="001D1590">
      <w:rPr>
        <w:rFonts w:ascii="Algerian" w:eastAsiaTheme="minorHAnsi" w:hAnsi="Algerian" w:cstheme="minorBidi"/>
        <w:color w:val="1F3864" w:themeColor="accent1" w:themeShade="80"/>
        <w:lang w:eastAsia="en-US"/>
      </w:rPr>
      <w:t xml:space="preserve">  </w:t>
    </w:r>
    <w:r w:rsidR="001D1590" w:rsidRPr="001D1590">
      <w:rPr>
        <w:rFonts w:ascii="Algerian" w:eastAsiaTheme="minorHAnsi" w:hAnsi="Algerian" w:cstheme="minorBidi"/>
        <w:color w:val="1F3864" w:themeColor="accent1" w:themeShade="80"/>
        <w:lang w:eastAsia="en-US"/>
      </w:rPr>
      <w:t>11 98111 5203</w:t>
    </w:r>
    <w:r w:rsidR="001671A1" w:rsidRPr="00EF51E2">
      <w:rPr>
        <w:rFonts w:asciiTheme="minorHAnsi" w:eastAsiaTheme="minorHAnsi" w:hAnsiTheme="minorHAnsi" w:cstheme="minorBidi"/>
        <w:lang w:eastAsia="en-US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7EA"/>
    <w:multiLevelType w:val="hybridMultilevel"/>
    <w:tmpl w:val="ADEA6AC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6D4F29"/>
    <w:multiLevelType w:val="hybridMultilevel"/>
    <w:tmpl w:val="0A883DE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932468"/>
    <w:multiLevelType w:val="multilevel"/>
    <w:tmpl w:val="6ECAA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D75D0"/>
    <w:multiLevelType w:val="hybridMultilevel"/>
    <w:tmpl w:val="C8783782"/>
    <w:lvl w:ilvl="0" w:tplc="908268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840917"/>
    <w:multiLevelType w:val="hybridMultilevel"/>
    <w:tmpl w:val="D7323E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F146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FF"/>
    <w:rsid w:val="000027DA"/>
    <w:rsid w:val="00017978"/>
    <w:rsid w:val="00024751"/>
    <w:rsid w:val="00024E7A"/>
    <w:rsid w:val="00035B47"/>
    <w:rsid w:val="00044043"/>
    <w:rsid w:val="00047BDC"/>
    <w:rsid w:val="00051B29"/>
    <w:rsid w:val="0005257B"/>
    <w:rsid w:val="00052CAE"/>
    <w:rsid w:val="0005321B"/>
    <w:rsid w:val="000639B2"/>
    <w:rsid w:val="00066DBB"/>
    <w:rsid w:val="0006794D"/>
    <w:rsid w:val="00074157"/>
    <w:rsid w:val="00090E26"/>
    <w:rsid w:val="000934EB"/>
    <w:rsid w:val="000B060B"/>
    <w:rsid w:val="000B75D8"/>
    <w:rsid w:val="000C0504"/>
    <w:rsid w:val="000C0DDD"/>
    <w:rsid w:val="000D1F8E"/>
    <w:rsid w:val="000D556B"/>
    <w:rsid w:val="000E0AC6"/>
    <w:rsid w:val="000E6DDC"/>
    <w:rsid w:val="000F11FF"/>
    <w:rsid w:val="000F6440"/>
    <w:rsid w:val="00122F08"/>
    <w:rsid w:val="001251D4"/>
    <w:rsid w:val="001274E7"/>
    <w:rsid w:val="00134233"/>
    <w:rsid w:val="00142C92"/>
    <w:rsid w:val="001466C6"/>
    <w:rsid w:val="0014689D"/>
    <w:rsid w:val="00150439"/>
    <w:rsid w:val="00155328"/>
    <w:rsid w:val="00156B3A"/>
    <w:rsid w:val="0016139A"/>
    <w:rsid w:val="001671A1"/>
    <w:rsid w:val="00170FF3"/>
    <w:rsid w:val="0017458B"/>
    <w:rsid w:val="0017565F"/>
    <w:rsid w:val="00186F24"/>
    <w:rsid w:val="00187FFC"/>
    <w:rsid w:val="001902BE"/>
    <w:rsid w:val="001A1F76"/>
    <w:rsid w:val="001A57E6"/>
    <w:rsid w:val="001A61D2"/>
    <w:rsid w:val="001B48B3"/>
    <w:rsid w:val="001D00D0"/>
    <w:rsid w:val="001D1590"/>
    <w:rsid w:val="001D2134"/>
    <w:rsid w:val="001E123E"/>
    <w:rsid w:val="001E394F"/>
    <w:rsid w:val="001F6F09"/>
    <w:rsid w:val="00201BC5"/>
    <w:rsid w:val="00223688"/>
    <w:rsid w:val="00244D2D"/>
    <w:rsid w:val="00252404"/>
    <w:rsid w:val="00252A4B"/>
    <w:rsid w:val="00255466"/>
    <w:rsid w:val="00273992"/>
    <w:rsid w:val="00280FF7"/>
    <w:rsid w:val="002822CA"/>
    <w:rsid w:val="002829D8"/>
    <w:rsid w:val="00286D9F"/>
    <w:rsid w:val="00296F4D"/>
    <w:rsid w:val="002A2903"/>
    <w:rsid w:val="002A4628"/>
    <w:rsid w:val="002B5CE4"/>
    <w:rsid w:val="002C0192"/>
    <w:rsid w:val="002C58A9"/>
    <w:rsid w:val="002D36CA"/>
    <w:rsid w:val="002D4F38"/>
    <w:rsid w:val="002E0822"/>
    <w:rsid w:val="002E28AF"/>
    <w:rsid w:val="002E75FE"/>
    <w:rsid w:val="002F014A"/>
    <w:rsid w:val="002F5850"/>
    <w:rsid w:val="002F5FFF"/>
    <w:rsid w:val="002F7F28"/>
    <w:rsid w:val="003053FC"/>
    <w:rsid w:val="00305F30"/>
    <w:rsid w:val="003126DF"/>
    <w:rsid w:val="00314B57"/>
    <w:rsid w:val="003233CC"/>
    <w:rsid w:val="00334266"/>
    <w:rsid w:val="003357CE"/>
    <w:rsid w:val="00340B07"/>
    <w:rsid w:val="003521FB"/>
    <w:rsid w:val="003573A1"/>
    <w:rsid w:val="00360D0D"/>
    <w:rsid w:val="00367738"/>
    <w:rsid w:val="00374E41"/>
    <w:rsid w:val="00376327"/>
    <w:rsid w:val="00381C3F"/>
    <w:rsid w:val="00383D90"/>
    <w:rsid w:val="00394B6E"/>
    <w:rsid w:val="003958E9"/>
    <w:rsid w:val="003A54D8"/>
    <w:rsid w:val="003A55AE"/>
    <w:rsid w:val="003B3728"/>
    <w:rsid w:val="003B399E"/>
    <w:rsid w:val="003B7FE7"/>
    <w:rsid w:val="003C2238"/>
    <w:rsid w:val="003E3BC5"/>
    <w:rsid w:val="003E5AE2"/>
    <w:rsid w:val="003F2F92"/>
    <w:rsid w:val="003F4EF5"/>
    <w:rsid w:val="003F5A49"/>
    <w:rsid w:val="00401002"/>
    <w:rsid w:val="0042402D"/>
    <w:rsid w:val="0043755A"/>
    <w:rsid w:val="004436FB"/>
    <w:rsid w:val="00450CF1"/>
    <w:rsid w:val="00451446"/>
    <w:rsid w:val="00456E19"/>
    <w:rsid w:val="004613F2"/>
    <w:rsid w:val="00464F11"/>
    <w:rsid w:val="00465CBA"/>
    <w:rsid w:val="004A3C4D"/>
    <w:rsid w:val="004B0857"/>
    <w:rsid w:val="004C1DC0"/>
    <w:rsid w:val="004E1F7F"/>
    <w:rsid w:val="004E3E65"/>
    <w:rsid w:val="004E43E5"/>
    <w:rsid w:val="004F16C0"/>
    <w:rsid w:val="0050135C"/>
    <w:rsid w:val="00506C90"/>
    <w:rsid w:val="00514323"/>
    <w:rsid w:val="00514946"/>
    <w:rsid w:val="0051762D"/>
    <w:rsid w:val="0052016F"/>
    <w:rsid w:val="00531611"/>
    <w:rsid w:val="00540720"/>
    <w:rsid w:val="00541DA4"/>
    <w:rsid w:val="00547EE9"/>
    <w:rsid w:val="00550913"/>
    <w:rsid w:val="005622CD"/>
    <w:rsid w:val="00564BA1"/>
    <w:rsid w:val="00566D37"/>
    <w:rsid w:val="005721FB"/>
    <w:rsid w:val="00587538"/>
    <w:rsid w:val="00593196"/>
    <w:rsid w:val="005932DD"/>
    <w:rsid w:val="005941E4"/>
    <w:rsid w:val="00597A7B"/>
    <w:rsid w:val="005A68BC"/>
    <w:rsid w:val="005B100B"/>
    <w:rsid w:val="005B411D"/>
    <w:rsid w:val="005B6DD6"/>
    <w:rsid w:val="005D0F4B"/>
    <w:rsid w:val="005D7317"/>
    <w:rsid w:val="005D73D1"/>
    <w:rsid w:val="0060179A"/>
    <w:rsid w:val="006156BC"/>
    <w:rsid w:val="00615C51"/>
    <w:rsid w:val="00615CED"/>
    <w:rsid w:val="006308F7"/>
    <w:rsid w:val="006345FA"/>
    <w:rsid w:val="00635513"/>
    <w:rsid w:val="00640159"/>
    <w:rsid w:val="00642135"/>
    <w:rsid w:val="00643667"/>
    <w:rsid w:val="0065370F"/>
    <w:rsid w:val="006565B2"/>
    <w:rsid w:val="006568BA"/>
    <w:rsid w:val="0066139A"/>
    <w:rsid w:val="00661574"/>
    <w:rsid w:val="00664EC9"/>
    <w:rsid w:val="006666B6"/>
    <w:rsid w:val="00667453"/>
    <w:rsid w:val="00667EF7"/>
    <w:rsid w:val="0067101B"/>
    <w:rsid w:val="00680294"/>
    <w:rsid w:val="00681904"/>
    <w:rsid w:val="00687F4D"/>
    <w:rsid w:val="00695262"/>
    <w:rsid w:val="006A305F"/>
    <w:rsid w:val="006A52C7"/>
    <w:rsid w:val="006A77F8"/>
    <w:rsid w:val="006B5D5E"/>
    <w:rsid w:val="006B6E90"/>
    <w:rsid w:val="006C0BB3"/>
    <w:rsid w:val="006C32E1"/>
    <w:rsid w:val="006C7456"/>
    <w:rsid w:val="006D037C"/>
    <w:rsid w:val="006D22B9"/>
    <w:rsid w:val="006E0BAD"/>
    <w:rsid w:val="006F5FEC"/>
    <w:rsid w:val="006F64B5"/>
    <w:rsid w:val="006F762D"/>
    <w:rsid w:val="00714241"/>
    <w:rsid w:val="00732E06"/>
    <w:rsid w:val="00743BEF"/>
    <w:rsid w:val="0074482B"/>
    <w:rsid w:val="00745AE5"/>
    <w:rsid w:val="00751D8D"/>
    <w:rsid w:val="00753751"/>
    <w:rsid w:val="0075586D"/>
    <w:rsid w:val="00755C09"/>
    <w:rsid w:val="0075635F"/>
    <w:rsid w:val="00760198"/>
    <w:rsid w:val="00766119"/>
    <w:rsid w:val="00772AB8"/>
    <w:rsid w:val="00774623"/>
    <w:rsid w:val="007764D3"/>
    <w:rsid w:val="00793321"/>
    <w:rsid w:val="007B7873"/>
    <w:rsid w:val="007C2DE4"/>
    <w:rsid w:val="007D1618"/>
    <w:rsid w:val="007D1DA0"/>
    <w:rsid w:val="007D5D3A"/>
    <w:rsid w:val="007D7881"/>
    <w:rsid w:val="007E0C1B"/>
    <w:rsid w:val="0080082B"/>
    <w:rsid w:val="00802124"/>
    <w:rsid w:val="00804CB4"/>
    <w:rsid w:val="008112BA"/>
    <w:rsid w:val="00812F82"/>
    <w:rsid w:val="00815811"/>
    <w:rsid w:val="00821E3B"/>
    <w:rsid w:val="00827125"/>
    <w:rsid w:val="00830688"/>
    <w:rsid w:val="00836C94"/>
    <w:rsid w:val="00842518"/>
    <w:rsid w:val="008442B8"/>
    <w:rsid w:val="00844DBD"/>
    <w:rsid w:val="00867483"/>
    <w:rsid w:val="008733DD"/>
    <w:rsid w:val="00874D4E"/>
    <w:rsid w:val="0087692C"/>
    <w:rsid w:val="008821CB"/>
    <w:rsid w:val="008824B9"/>
    <w:rsid w:val="00885349"/>
    <w:rsid w:val="00891154"/>
    <w:rsid w:val="0089757A"/>
    <w:rsid w:val="008978E2"/>
    <w:rsid w:val="008A6B61"/>
    <w:rsid w:val="008B0690"/>
    <w:rsid w:val="008C47BC"/>
    <w:rsid w:val="008C6F43"/>
    <w:rsid w:val="008D3754"/>
    <w:rsid w:val="008E2B30"/>
    <w:rsid w:val="008E3515"/>
    <w:rsid w:val="008E71D2"/>
    <w:rsid w:val="008F357F"/>
    <w:rsid w:val="008F446E"/>
    <w:rsid w:val="008F7401"/>
    <w:rsid w:val="00901C66"/>
    <w:rsid w:val="0090439E"/>
    <w:rsid w:val="0090462F"/>
    <w:rsid w:val="00911604"/>
    <w:rsid w:val="00924792"/>
    <w:rsid w:val="00926AC6"/>
    <w:rsid w:val="00936C58"/>
    <w:rsid w:val="009707E5"/>
    <w:rsid w:val="00976ECB"/>
    <w:rsid w:val="0098487F"/>
    <w:rsid w:val="00986429"/>
    <w:rsid w:val="0099059B"/>
    <w:rsid w:val="00996F25"/>
    <w:rsid w:val="009A09E9"/>
    <w:rsid w:val="009B473A"/>
    <w:rsid w:val="009C0278"/>
    <w:rsid w:val="009C2834"/>
    <w:rsid w:val="009D401A"/>
    <w:rsid w:val="009E7CC7"/>
    <w:rsid w:val="009F64FF"/>
    <w:rsid w:val="00A023E2"/>
    <w:rsid w:val="00A063E9"/>
    <w:rsid w:val="00A1598F"/>
    <w:rsid w:val="00A25586"/>
    <w:rsid w:val="00A30283"/>
    <w:rsid w:val="00A323F8"/>
    <w:rsid w:val="00A339E4"/>
    <w:rsid w:val="00A409FF"/>
    <w:rsid w:val="00A40ACB"/>
    <w:rsid w:val="00A45756"/>
    <w:rsid w:val="00A56ABC"/>
    <w:rsid w:val="00A616F2"/>
    <w:rsid w:val="00A70672"/>
    <w:rsid w:val="00A73BFF"/>
    <w:rsid w:val="00A80C3E"/>
    <w:rsid w:val="00A936DE"/>
    <w:rsid w:val="00A96CD3"/>
    <w:rsid w:val="00A96EB9"/>
    <w:rsid w:val="00A972D5"/>
    <w:rsid w:val="00AA12CA"/>
    <w:rsid w:val="00AB2D8C"/>
    <w:rsid w:val="00AC50C5"/>
    <w:rsid w:val="00AD112F"/>
    <w:rsid w:val="00AD4BD2"/>
    <w:rsid w:val="00AD76A5"/>
    <w:rsid w:val="00AE248E"/>
    <w:rsid w:val="00AE4B48"/>
    <w:rsid w:val="00AF0A44"/>
    <w:rsid w:val="00AF1381"/>
    <w:rsid w:val="00AF22CB"/>
    <w:rsid w:val="00AF3366"/>
    <w:rsid w:val="00B05A68"/>
    <w:rsid w:val="00B11E1B"/>
    <w:rsid w:val="00B30B37"/>
    <w:rsid w:val="00B31B38"/>
    <w:rsid w:val="00B35C37"/>
    <w:rsid w:val="00B46657"/>
    <w:rsid w:val="00B55697"/>
    <w:rsid w:val="00B6140A"/>
    <w:rsid w:val="00B64685"/>
    <w:rsid w:val="00B663CD"/>
    <w:rsid w:val="00B71343"/>
    <w:rsid w:val="00B76373"/>
    <w:rsid w:val="00B90CAC"/>
    <w:rsid w:val="00BA1E11"/>
    <w:rsid w:val="00BC378D"/>
    <w:rsid w:val="00BC3B03"/>
    <w:rsid w:val="00BC5575"/>
    <w:rsid w:val="00BD09C4"/>
    <w:rsid w:val="00BD3C29"/>
    <w:rsid w:val="00BD57CF"/>
    <w:rsid w:val="00BE03E6"/>
    <w:rsid w:val="00BF1F25"/>
    <w:rsid w:val="00C00071"/>
    <w:rsid w:val="00C00FC2"/>
    <w:rsid w:val="00C02630"/>
    <w:rsid w:val="00C0310A"/>
    <w:rsid w:val="00C06C8C"/>
    <w:rsid w:val="00C10F87"/>
    <w:rsid w:val="00C13BF4"/>
    <w:rsid w:val="00C1421A"/>
    <w:rsid w:val="00C22ABF"/>
    <w:rsid w:val="00C26FD2"/>
    <w:rsid w:val="00C42F46"/>
    <w:rsid w:val="00C43C6F"/>
    <w:rsid w:val="00C47801"/>
    <w:rsid w:val="00C53006"/>
    <w:rsid w:val="00C621E7"/>
    <w:rsid w:val="00C631B0"/>
    <w:rsid w:val="00C667C3"/>
    <w:rsid w:val="00C678FA"/>
    <w:rsid w:val="00C770FA"/>
    <w:rsid w:val="00C77158"/>
    <w:rsid w:val="00C837FD"/>
    <w:rsid w:val="00C8418D"/>
    <w:rsid w:val="00C85751"/>
    <w:rsid w:val="00C873F7"/>
    <w:rsid w:val="00CA0CC1"/>
    <w:rsid w:val="00CA6B24"/>
    <w:rsid w:val="00CA764D"/>
    <w:rsid w:val="00CC74F6"/>
    <w:rsid w:val="00CE1E1E"/>
    <w:rsid w:val="00CE5985"/>
    <w:rsid w:val="00CF58F8"/>
    <w:rsid w:val="00D034BC"/>
    <w:rsid w:val="00D05DBC"/>
    <w:rsid w:val="00D21522"/>
    <w:rsid w:val="00D30EBE"/>
    <w:rsid w:val="00D315B5"/>
    <w:rsid w:val="00D356A2"/>
    <w:rsid w:val="00D4238D"/>
    <w:rsid w:val="00D440AE"/>
    <w:rsid w:val="00D517BF"/>
    <w:rsid w:val="00D5360F"/>
    <w:rsid w:val="00D57197"/>
    <w:rsid w:val="00D61513"/>
    <w:rsid w:val="00D650BE"/>
    <w:rsid w:val="00D65E19"/>
    <w:rsid w:val="00D65FB4"/>
    <w:rsid w:val="00D66709"/>
    <w:rsid w:val="00D80623"/>
    <w:rsid w:val="00D80DC1"/>
    <w:rsid w:val="00D81C66"/>
    <w:rsid w:val="00D84C3B"/>
    <w:rsid w:val="00D9337D"/>
    <w:rsid w:val="00DA479D"/>
    <w:rsid w:val="00DA73BE"/>
    <w:rsid w:val="00DB02B1"/>
    <w:rsid w:val="00DB2583"/>
    <w:rsid w:val="00DC54C3"/>
    <w:rsid w:val="00DC58F5"/>
    <w:rsid w:val="00DC66BA"/>
    <w:rsid w:val="00DD4B28"/>
    <w:rsid w:val="00DE109B"/>
    <w:rsid w:val="00DF2380"/>
    <w:rsid w:val="00DF2CA3"/>
    <w:rsid w:val="00DF6390"/>
    <w:rsid w:val="00E02F9F"/>
    <w:rsid w:val="00E067EC"/>
    <w:rsid w:val="00E06F1E"/>
    <w:rsid w:val="00E145C8"/>
    <w:rsid w:val="00E211DD"/>
    <w:rsid w:val="00E225D9"/>
    <w:rsid w:val="00E3533A"/>
    <w:rsid w:val="00E41F34"/>
    <w:rsid w:val="00E447D1"/>
    <w:rsid w:val="00E53510"/>
    <w:rsid w:val="00E71594"/>
    <w:rsid w:val="00E73774"/>
    <w:rsid w:val="00E75A92"/>
    <w:rsid w:val="00E76B7D"/>
    <w:rsid w:val="00E812E1"/>
    <w:rsid w:val="00E926C2"/>
    <w:rsid w:val="00E9408F"/>
    <w:rsid w:val="00EA1383"/>
    <w:rsid w:val="00EA4851"/>
    <w:rsid w:val="00EB679D"/>
    <w:rsid w:val="00EC0595"/>
    <w:rsid w:val="00EC193E"/>
    <w:rsid w:val="00EC5855"/>
    <w:rsid w:val="00EE62DE"/>
    <w:rsid w:val="00EF0599"/>
    <w:rsid w:val="00EF1910"/>
    <w:rsid w:val="00EF4FC3"/>
    <w:rsid w:val="00EF51E2"/>
    <w:rsid w:val="00EF6D89"/>
    <w:rsid w:val="00F015B0"/>
    <w:rsid w:val="00F04D7D"/>
    <w:rsid w:val="00F20C1F"/>
    <w:rsid w:val="00F229F5"/>
    <w:rsid w:val="00F26B51"/>
    <w:rsid w:val="00F3095F"/>
    <w:rsid w:val="00F31803"/>
    <w:rsid w:val="00F4187C"/>
    <w:rsid w:val="00F41BA7"/>
    <w:rsid w:val="00F633EB"/>
    <w:rsid w:val="00F831D7"/>
    <w:rsid w:val="00F83765"/>
    <w:rsid w:val="00F847B4"/>
    <w:rsid w:val="00F95CEF"/>
    <w:rsid w:val="00FA5437"/>
    <w:rsid w:val="00FB61C9"/>
    <w:rsid w:val="00FC11A0"/>
    <w:rsid w:val="00FC5C94"/>
    <w:rsid w:val="00FC5CD0"/>
    <w:rsid w:val="00FC6A38"/>
    <w:rsid w:val="00FC7E0C"/>
    <w:rsid w:val="00FD6E43"/>
    <w:rsid w:val="00FD7261"/>
    <w:rsid w:val="00FE47D0"/>
    <w:rsid w:val="00FE720C"/>
    <w:rsid w:val="00FF1796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C38874-4D2F-45A7-9684-2443A57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1F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7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7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7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71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F51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51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icario.com.br/botirecic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boticario.com.br/botirecic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rb@clrb.com.br" TargetMode="External"/><Relationship Id="rId2" Type="http://schemas.openxmlformats.org/officeDocument/2006/relationships/hyperlink" Target="http://www.clrb.com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E3A5-2E3A-4365-8613-B4335D10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2018-10-13T14:44:00Z</dcterms:created>
  <dcterms:modified xsi:type="dcterms:W3CDTF">2018-10-13T14:44:00Z</dcterms:modified>
</cp:coreProperties>
</file>